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183" w:lineRule="auto"/>
        <w:ind w:firstLine="1107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山西省中小企业发展促进会章程</w:t>
      </w:r>
    </w:p>
    <w:p>
      <w:pPr>
        <w:spacing w:line="283" w:lineRule="auto"/>
        <w:rPr>
          <w:rFonts w:ascii="宋体"/>
          <w:sz w:val="21"/>
        </w:rPr>
      </w:pPr>
    </w:p>
    <w:p>
      <w:pPr>
        <w:spacing w:before="91" w:line="185" w:lineRule="auto"/>
        <w:ind w:firstLine="12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（2021</w:t>
      </w:r>
      <w:r>
        <w:rPr>
          <w:rFonts w:ascii="宋体" w:hAnsi="宋体" w:eastAsia="宋体" w:cs="宋体"/>
          <w:spacing w:val="-5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年</w:t>
      </w:r>
      <w:r>
        <w:rPr>
          <w:rFonts w:ascii="宋体" w:hAnsi="宋体" w:eastAsia="宋体" w:cs="宋体"/>
          <w:spacing w:val="-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6</w:t>
      </w:r>
      <w:r>
        <w:rPr>
          <w:rFonts w:ascii="宋体" w:hAnsi="宋体" w:eastAsia="宋体" w:cs="宋体"/>
          <w:spacing w:val="-5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月</w:t>
      </w:r>
      <w:r>
        <w:rPr>
          <w:rFonts w:ascii="宋体" w:hAnsi="宋体" w:eastAsia="宋体" w:cs="宋体"/>
          <w:spacing w:val="-5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27</w:t>
      </w:r>
      <w:r>
        <w:rPr>
          <w:rFonts w:ascii="宋体" w:hAnsi="宋体" w:eastAsia="宋体" w:cs="宋体"/>
          <w:spacing w:val="-1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6"/>
          <w:sz w:val="28"/>
          <w:szCs w:val="28"/>
        </w:rPr>
        <w:t>日第四届会员代表大会通过）</w:t>
      </w:r>
    </w:p>
    <w:p>
      <w:pPr>
        <w:spacing w:line="413" w:lineRule="auto"/>
        <w:rPr>
          <w:rFonts w:ascii="宋体"/>
          <w:sz w:val="21"/>
        </w:rPr>
      </w:pPr>
    </w:p>
    <w:p>
      <w:pPr>
        <w:spacing w:before="117" w:line="189" w:lineRule="auto"/>
        <w:ind w:firstLine="2942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第一章</w:t>
      </w:r>
      <w:r>
        <w:rPr>
          <w:rFonts w:ascii="仿宋" w:hAnsi="仿宋" w:eastAsia="仿宋" w:cs="仿宋"/>
          <w:spacing w:val="22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仿宋" w:hAnsi="仿宋" w:eastAsia="仿宋" w:cs="仿宋"/>
          <w:spacing w:val="16"/>
          <w:sz w:val="36"/>
          <w:szCs w:val="36"/>
        </w:rPr>
        <w:t xml:space="preserve">  </w:t>
      </w:r>
      <w:r>
        <w:rPr>
          <w:rFonts w:ascii="仿宋" w:hAnsi="仿宋" w:eastAsia="仿宋" w:cs="仿宋"/>
          <w:spacing w:val="-16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则</w:t>
      </w:r>
    </w:p>
    <w:p>
      <w:pPr>
        <w:spacing w:before="329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第一条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本会名称：</w:t>
      </w:r>
      <w:r>
        <w:rPr>
          <w:rFonts w:ascii="仿宋" w:hAnsi="仿宋" w:eastAsia="仿宋" w:cs="仿宋"/>
          <w:spacing w:val="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山西省中小企业发展</w:t>
      </w:r>
      <w:bookmarkStart w:id="0" w:name="_GoBack"/>
      <w:bookmarkEnd w:id="0"/>
      <w:r>
        <w:rPr>
          <w:rFonts w:ascii="仿宋" w:hAnsi="仿宋" w:eastAsia="仿宋" w:cs="仿宋"/>
          <w:spacing w:val="-14"/>
          <w:sz w:val="32"/>
          <w:szCs w:val="32"/>
        </w:rPr>
        <w:t>促进会，英译</w:t>
      </w:r>
    </w:p>
    <w:p>
      <w:pPr>
        <w:spacing w:before="298" w:line="316" w:lineRule="auto"/>
        <w:ind w:left="19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名：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SHANXI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SMALL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AND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MEDIUM-SIZED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ENTERPRISES</w:t>
      </w:r>
      <w:r>
        <w:rPr>
          <w:rFonts w:ascii="仿宋" w:hAnsi="仿宋" w:eastAsia="仿宋" w:cs="仿宋"/>
          <w:sz w:val="32"/>
          <w:szCs w:val="32"/>
        </w:rPr>
        <w:t xml:space="preserve">        </w:t>
      </w:r>
      <w:r>
        <w:rPr>
          <w:rFonts w:ascii="仿宋" w:hAnsi="仿宋" w:eastAsia="仿宋" w:cs="仿宋"/>
          <w:spacing w:val="-6"/>
          <w:sz w:val="32"/>
          <w:szCs w:val="32"/>
        </w:rPr>
        <w:t>DEVELOPMENT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AND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PROMOTION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ASSOCIATION，英文缩写为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SSEA。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是经山西省民政厅依法核准登记的全省性社会团体法人,中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"/>
          <w:sz w:val="32"/>
          <w:szCs w:val="32"/>
        </w:rPr>
        <w:t>文简称为省中小企业发展促进会。</w:t>
      </w:r>
    </w:p>
    <w:p>
      <w:pPr>
        <w:spacing w:before="296" w:line="359" w:lineRule="auto"/>
        <w:ind w:left="40" w:right="8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第二条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本会是山西省境内各类型中小企业、企业经营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者、相关经济组织和专家、学者自愿组成的全省性、联合性、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非营利性社会团体。</w:t>
      </w:r>
    </w:p>
    <w:p>
      <w:pPr>
        <w:spacing w:before="9" w:line="324" w:lineRule="auto"/>
        <w:ind w:left="34" w:right="11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第三条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本会的宗旨是：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遵守中华人民共和国宪法、法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律、法规和国家政策，践行社会主义核心价值观，遵守社会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道德风尚，全心全意为会员服务,规范行为、反应诉求、维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护权益，发挥政府与中小企业之间的桥梁纽带作用，提高企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业自主创新和市场竞争能力，促进中小企业健康发展。</w:t>
      </w:r>
    </w:p>
    <w:p>
      <w:pPr>
        <w:spacing w:before="297" w:line="359" w:lineRule="auto"/>
        <w:ind w:left="37" w:right="118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本会坚持中国共产党的全面领导，根据中国共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产党章程的规定，设立中国共产党的组织，开展党的活动，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为党组织的活动提供必要条件。</w:t>
      </w:r>
    </w:p>
    <w:p>
      <w:pPr>
        <w:spacing w:before="3" w:line="358" w:lineRule="auto"/>
        <w:ind w:left="36" w:right="14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第五条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本会自觉接受业务监管单位山西省小企业发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展促进局和社团登记管理机关山西省民政厅的监督和管理。</w:t>
      </w:r>
    </w:p>
    <w:p>
      <w:pPr>
        <w:sectPr>
          <w:footerReference r:id="rId5" w:type="default"/>
          <w:pgSz w:w="11906" w:h="16839"/>
          <w:pgMar w:top="1431" w:right="1683" w:bottom="1151" w:left="1785" w:header="0" w:footer="1028" w:gutter="0"/>
          <w:cols w:space="720" w:num="1"/>
        </w:sectPr>
      </w:pPr>
    </w:p>
    <w:p>
      <w:pPr>
        <w:spacing w:before="66" w:line="188" w:lineRule="auto"/>
        <w:ind w:left="683" w:right="161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本会会址设在山西省太原市迎泽区劲松南路3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号中泰广场17层1702室。</w:t>
      </w:r>
    </w:p>
    <w:p>
      <w:pPr>
        <w:spacing w:before="281" w:line="188" w:lineRule="auto"/>
        <w:ind w:firstLine="29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第二章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业务范围</w:t>
      </w:r>
    </w:p>
    <w:p>
      <w:pPr>
        <w:spacing w:line="444" w:lineRule="auto"/>
        <w:rPr>
          <w:rFonts w:ascii="宋体"/>
          <w:sz w:val="21"/>
        </w:rPr>
      </w:pPr>
    </w:p>
    <w:p>
      <w:pPr>
        <w:spacing w:before="10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第七条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本会的业务范围：</w:t>
      </w:r>
    </w:p>
    <w:p>
      <w:pPr>
        <w:spacing w:before="296" w:line="325" w:lineRule="auto"/>
        <w:ind w:left="35" w:right="13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（一）调查研究。贯彻落实国家和省委、省政府关于促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进和扶持中小企业发展的政策和措施，调查了解并及时反映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中小企业的建议和诉求，为政府决策和制定政策提供建议和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依据；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依照法定程序向政府和有关机关提出制定政策和立法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建议。</w:t>
      </w:r>
    </w:p>
    <w:p>
      <w:pPr>
        <w:spacing w:before="296" w:line="359" w:lineRule="auto"/>
        <w:ind w:left="34" w:right="13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（二）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提供服务。建立信息平台，加强网络建设，充分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发挥互联网、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自媒体等各种网络渠道的作用，收集和发布中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小企业所需要的各种信息，为中小企业的品牌宣传、产品推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广、供需撮合、市场营销等提供服务。建立科技资源与产业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对接窗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口，全方位、多角度组合人才、技术、设备、工艺、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材料等创新要素，搭建信息共享和交流转化平台，及时为中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小企业提供各种有效服务，助推创新、创业能力提升。</w:t>
      </w:r>
    </w:p>
    <w:p>
      <w:pPr>
        <w:spacing w:before="1" w:line="202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（三）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交流合作。加强互联网平台建设，发挥桥梁纽带</w:t>
      </w:r>
    </w:p>
    <w:p>
      <w:pPr>
        <w:spacing w:before="274" w:line="359" w:lineRule="auto"/>
        <w:ind w:left="35" w:right="16" w:firstLine="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作用，通过线上、线下等多种渠道，沟通政府与企业、企业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经营者的联系，及时反映中小企业的呼声和要求，维护中小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企业和企业经营者合法权益，协助政府为中小企业创造良好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的发展环境。帮助中小企业寻找合作伙伴，招商引资，牵线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搭桥，促进企业参与国际、国内大流通。组织中小企业开展</w:t>
      </w:r>
    </w:p>
    <w:p>
      <w:pPr>
        <w:sectPr>
          <w:footerReference r:id="rId6" w:type="default"/>
          <w:pgSz w:w="11906" w:h="16839"/>
          <w:pgMar w:top="1423" w:right="1785" w:bottom="1151" w:left="1785" w:header="0" w:footer="1028" w:gutter="0"/>
          <w:cols w:space="720" w:num="1"/>
        </w:sectPr>
      </w:pPr>
    </w:p>
    <w:p>
      <w:pPr>
        <w:spacing w:before="66" w:line="325" w:lineRule="auto"/>
        <w:ind w:left="35" w:right="92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与省内、省外优秀企业及有关组织间的交流与合作，引导中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小企业开拓国内国际市场。推动中小企业与大企业、大集团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建立比较稳定的协作配套关系，促进中小企业高质量发展，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积极向政府推荐中小企业优势项目，争取国家和省扶持中小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企业政策和资金的支持。</w:t>
      </w:r>
    </w:p>
    <w:p>
      <w:pPr>
        <w:spacing w:before="296" w:line="359" w:lineRule="auto"/>
        <w:ind w:left="34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（四）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培训咨询。组织开展各类培训、会议、沙龙等活</w:t>
      </w:r>
      <w:r>
        <w:rPr>
          <w:rFonts w:ascii="仿宋" w:hAnsi="仿宋" w:eastAsia="仿宋" w:cs="仿宋"/>
          <w:sz w:val="32"/>
          <w:szCs w:val="32"/>
        </w:rPr>
        <w:t xml:space="preserve"> 动，开展理论研讨和高层论坛，推进企业经营者素质建设，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促进企业家队伍健康成长。整合各行业、各领域的专家能手，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通过线上线下等多种渠道和方式，为中小企业提供各种有效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服务，包括创业辅导、企业诊断、信息咨询、市场营销、投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资融资、贷款担保、产权交易、技术支持、人才引进、人员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培训、对外合作、展览展销和法律咨询等。</w:t>
      </w:r>
    </w:p>
    <w:p>
      <w:pPr>
        <w:spacing w:before="4" w:line="316" w:lineRule="auto"/>
        <w:ind w:left="35" w:right="95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（五）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行业自律。组织开展评价企业活动，弘扬中小企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业诚实守信的职业道德和经营作风。引导中小企业及其经营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者规范行为，依法经营，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自觉履行相应的社会责任。表彰优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秀企业和企业经营者，提高中小企业及企业家的社会地位。</w:t>
      </w:r>
    </w:p>
    <w:p>
      <w:pPr>
        <w:spacing w:before="293" w:line="359" w:lineRule="auto"/>
        <w:ind w:left="53" w:right="95" w:firstLine="6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（六）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接受委托。承担政府和有关部门及会员单位委托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的各项工作。当好政府的助手，企业的帮手。</w:t>
      </w:r>
    </w:p>
    <w:p>
      <w:pPr>
        <w:spacing w:before="314" w:line="188" w:lineRule="auto"/>
        <w:ind w:firstLine="3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第三章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会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员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104" w:line="360" w:lineRule="auto"/>
        <w:ind w:left="45" w:right="95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本会会员分为团体会员和个人会员，其中以团体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会员为主。</w:t>
      </w:r>
    </w:p>
    <w:p>
      <w:pPr>
        <w:sectPr>
          <w:footerReference r:id="rId7" w:type="default"/>
          <w:pgSz w:w="11906" w:h="16839"/>
          <w:pgMar w:top="1423" w:right="1706" w:bottom="1151" w:left="1785" w:header="0" w:footer="1026" w:gutter="0"/>
          <w:cols w:space="720" w:num="1"/>
        </w:sectPr>
      </w:pPr>
    </w:p>
    <w:p>
      <w:pPr>
        <w:spacing w:before="6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第九条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申请加入本会的会员，必须具备下列条件：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（一）拥护本会的章程，履行会员的权利和义务；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（二）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有加入本会的意愿；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（三）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在本会的业务领域内具有一定的影响。</w:t>
      </w:r>
    </w:p>
    <w:p>
      <w:pPr>
        <w:spacing w:before="298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1、团体会员</w:t>
      </w:r>
    </w:p>
    <w:p>
      <w:pPr>
        <w:spacing w:before="298" w:line="316" w:lineRule="auto"/>
        <w:ind w:left="36" w:right="14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在山西省境内依法设立的、生产规模属于中小型的各种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所有制和各种形式的企业；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全省性和行业性的企业协会、学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会、研究会；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各类为中小企业提供服务的中介机构和科研院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所；</w:t>
      </w:r>
      <w:r>
        <w:rPr>
          <w:rFonts w:ascii="仿宋" w:hAnsi="仿宋" w:eastAsia="仿宋" w:cs="仿宋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其他有关法人单位或组织。</w:t>
      </w:r>
    </w:p>
    <w:p>
      <w:pPr>
        <w:spacing w:before="296" w:line="188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2、个人会员</w:t>
      </w:r>
    </w:p>
    <w:p>
      <w:pPr>
        <w:spacing w:before="300" w:line="316" w:lineRule="auto"/>
        <w:ind w:left="36" w:right="13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热心中小企业扶持和促进工作，在企业管理、专业技术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方面有特长或为中小企业服务取得经验和成绩者；</w:t>
      </w:r>
      <w:r>
        <w:rPr>
          <w:rFonts w:ascii="仿宋" w:hAnsi="仿宋" w:eastAsia="仿宋" w:cs="仿宋"/>
          <w:spacing w:val="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本会单位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会员的现任领导(中外合资企业的中方领导)；</w:t>
      </w:r>
      <w:r>
        <w:rPr>
          <w:rFonts w:ascii="仿宋" w:hAnsi="仿宋" w:eastAsia="仿宋" w:cs="仿宋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非团体会员的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企业经营者。</w:t>
      </w:r>
    </w:p>
    <w:p>
      <w:pPr>
        <w:spacing w:before="29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第十条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会员入会的程序是：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（一）提交入会申请书；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（二）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经秘书长会议讨论通过，提交常务理事会确认。</w:t>
      </w:r>
    </w:p>
    <w:p>
      <w:pPr>
        <w:spacing w:before="296" w:line="274" w:lineRule="auto"/>
        <w:ind w:left="689" w:right="3267" w:hanging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（三）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由秘书处发给会员证。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第十一条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会员享有下列权利：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（一）本会的选举权、被选举权和表决权；</w:t>
      </w:r>
    </w:p>
    <w:p>
      <w:pPr>
        <w:spacing w:before="296" w:line="359" w:lineRule="auto"/>
        <w:ind w:left="34" w:right="16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（二）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参加本会组织的活动，优先享受本会提供的各项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服务；</w:t>
      </w:r>
    </w:p>
    <w:p>
      <w:pPr>
        <w:sectPr>
          <w:footerReference r:id="rId8" w:type="default"/>
          <w:pgSz w:w="11906" w:h="16839"/>
          <w:pgMar w:top="1423" w:right="1785" w:bottom="1151" w:left="1785" w:header="0" w:footer="1028" w:gutter="0"/>
          <w:cols w:space="720" w:num="1"/>
        </w:sectPr>
      </w:pPr>
    </w:p>
    <w:p>
      <w:pPr>
        <w:spacing w:before="6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（三）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对本会的工作批评建议权和监督权；</w:t>
      </w:r>
    </w:p>
    <w:p>
      <w:pPr>
        <w:spacing w:before="295" w:line="274" w:lineRule="auto"/>
        <w:ind w:left="689" w:right="3267" w:hanging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（四）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入会自愿、退会自由。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第十二条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会员履行下列义务：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（一）遵守本会章程，执行本会决议；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（二）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维护本会合法权益；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（三）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承担本会委托的工作；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（四）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向本会反映情况，提供有关资料；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（五）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按规定交纳会费。</w:t>
      </w:r>
    </w:p>
    <w:p>
      <w:pPr>
        <w:spacing w:before="29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第十三条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会员退会应书面通知本会，并交回会员证。</w:t>
      </w:r>
    </w:p>
    <w:p>
      <w:pPr>
        <w:spacing w:before="296" w:line="274" w:lineRule="auto"/>
        <w:ind w:left="38" w:right="13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会员单位一年不交纳会费或不参加本会活动的，视为自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动退会。</w:t>
      </w:r>
    </w:p>
    <w:p>
      <w:pPr>
        <w:spacing w:before="295" w:line="360" w:lineRule="auto"/>
        <w:ind w:left="37" w:right="16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第十四条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会员违法或不遵守本会章程，情节严重者，经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理事会或常务理事会表决通过，予以除名。</w:t>
      </w:r>
    </w:p>
    <w:p>
      <w:pPr>
        <w:spacing w:before="310" w:line="188" w:lineRule="auto"/>
        <w:ind w:firstLine="15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第四章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组织机构和负责人产生、罢免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105" w:line="274" w:lineRule="auto"/>
        <w:ind w:left="38" w:right="16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第十五条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本会的最高权力机构是会员大会（或会员代表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大会</w:t>
      </w:r>
      <w:r>
        <w:rPr>
          <w:rFonts w:ascii="仿宋" w:hAnsi="仿宋" w:eastAsia="仿宋" w:cs="仿宋"/>
          <w:spacing w:val="-92"/>
          <w:sz w:val="32"/>
          <w:szCs w:val="32"/>
        </w:rPr>
        <w:t>）</w:t>
      </w:r>
      <w:r>
        <w:rPr>
          <w:rFonts w:ascii="仿宋" w:hAnsi="仿宋" w:eastAsia="仿宋" w:cs="仿宋"/>
          <w:spacing w:val="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2"/>
          <w:sz w:val="32"/>
          <w:szCs w:val="32"/>
        </w:rPr>
        <w:t>，</w:t>
      </w:r>
      <w:r>
        <w:rPr>
          <w:rFonts w:ascii="仿宋" w:hAnsi="仿宋" w:eastAsia="仿宋" w:cs="仿宋"/>
          <w:spacing w:val="-11"/>
          <w:sz w:val="32"/>
          <w:szCs w:val="32"/>
        </w:rPr>
        <w:t>会员大会（或会员代表大会）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的职权是：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（一）制定和修改章程；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（二）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选举和罢免理事、监事；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（三）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审议理事会的工作报告和财务报告；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（四）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决定终止事宜；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（五）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决定其他重大事宜。</w:t>
      </w:r>
    </w:p>
    <w:p>
      <w:pPr>
        <w:sectPr>
          <w:footerReference r:id="rId9" w:type="default"/>
          <w:pgSz w:w="11906" w:h="16839"/>
          <w:pgMar w:top="1423" w:right="1785" w:bottom="1149" w:left="1785" w:header="0" w:footer="1026" w:gutter="0"/>
          <w:cols w:space="720" w:num="1"/>
        </w:sectPr>
      </w:pPr>
    </w:p>
    <w:p>
      <w:pPr>
        <w:spacing w:before="66" w:line="302" w:lineRule="auto"/>
        <w:ind w:left="34" w:right="13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第十六条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会员大会（或会员代表大会）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须有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2／3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以上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的会员（或会员代表）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出席方能召开，其决议须经到会会员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（或会员代表）</w:t>
      </w:r>
      <w:r>
        <w:rPr>
          <w:rFonts w:ascii="仿宋" w:hAnsi="仿宋" w:eastAsia="仿宋" w:cs="仿宋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半数以上表决通过方能生效。</w:t>
      </w:r>
    </w:p>
    <w:p>
      <w:pPr>
        <w:spacing w:before="296" w:line="325" w:lineRule="auto"/>
        <w:ind w:left="37" w:right="13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第十七条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会员大会（或会员代表大会）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每届五年（会员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大会或会员代表大会每届最长不超过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5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年）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。因特殊情况需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提前或延期换届的，须由理事会表决通过，报业务监管单位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审查并经社团登记管理机关批准同意。但延期换届最长不超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过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1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。</w:t>
      </w:r>
    </w:p>
    <w:p>
      <w:pPr>
        <w:spacing w:before="29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第十八条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理事会由会员大会（或会员代表大会）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选举产</w:t>
      </w:r>
    </w:p>
    <w:p>
      <w:pPr>
        <w:spacing w:before="296" w:line="359" w:lineRule="auto"/>
        <w:ind w:left="44" w:right="16"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生，是会员大会（或会员代表大会）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的执行机构，在闭会期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间领导本会开展日常工作，对会员大会（或会员代表大会）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负责。理事人数不少于会员（或会员代表）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人数的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1/3。</w:t>
      </w:r>
    </w:p>
    <w:p>
      <w:pPr>
        <w:spacing w:before="1" w:line="202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第十九条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理事会的职权是：</w:t>
      </w:r>
    </w:p>
    <w:p>
      <w:pPr>
        <w:spacing w:before="272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（一）执行会员大会(或会员代表大会)的决议；</w:t>
      </w:r>
    </w:p>
    <w:p>
      <w:pPr>
        <w:spacing w:before="296" w:line="274" w:lineRule="auto"/>
        <w:ind w:left="35" w:right="16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（二）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选举和罢免会长、执行会长、常务副会长、副会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长、秘书长；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（三）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筹备召开会员大会(或会员代表大会)；</w:t>
      </w:r>
    </w:p>
    <w:p>
      <w:pPr>
        <w:spacing w:before="295" w:line="274" w:lineRule="auto"/>
        <w:ind w:left="36" w:right="16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（四）</w:t>
      </w:r>
      <w:r>
        <w:rPr>
          <w:rFonts w:ascii="仿宋" w:hAnsi="仿宋" w:eastAsia="仿宋" w:cs="仿宋"/>
          <w:spacing w:val="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向会员大会(或会员代表大会)报告工作和财务状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况；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（五）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决定会员的吸收或除名；</w:t>
      </w:r>
    </w:p>
    <w:p>
      <w:pPr>
        <w:spacing w:before="296" w:line="359" w:lineRule="auto"/>
        <w:ind w:left="35" w:right="16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（六）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决定设立办事机构、分支机构、代表机构和实体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机构；</w:t>
      </w:r>
    </w:p>
    <w:p>
      <w:pPr>
        <w:sectPr>
          <w:footerReference r:id="rId10" w:type="default"/>
          <w:pgSz w:w="11906" w:h="16839"/>
          <w:pgMar w:top="1423" w:right="1785" w:bottom="1151" w:left="1785" w:header="0" w:footer="1026" w:gutter="0"/>
          <w:cols w:space="720" w:num="1"/>
        </w:sectPr>
      </w:pPr>
    </w:p>
    <w:p>
      <w:pPr>
        <w:spacing w:before="6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（七）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决定副秘书长、各机构主要负责人的聘任；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（八）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领导本会各机构开展工作；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（九）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决定内部管理制度；</w:t>
      </w:r>
    </w:p>
    <w:p>
      <w:pPr>
        <w:spacing w:before="295" w:line="274" w:lineRule="auto"/>
        <w:ind w:left="675" w:right="1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（十）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选举常务理事,确认增补或调整理事和常务理事；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（十一）决定其他重大事项。</w:t>
      </w:r>
    </w:p>
    <w:p>
      <w:pPr>
        <w:spacing w:before="297" w:line="302" w:lineRule="auto"/>
        <w:ind w:left="35" w:right="25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第二十条</w:t>
      </w:r>
      <w:r>
        <w:rPr>
          <w:rFonts w:ascii="仿宋" w:hAnsi="仿宋" w:eastAsia="仿宋" w:cs="仿宋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召开理事会会议，会长或召集人需提前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5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知全体理事、监事。理事会须有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2／3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以上理事出席方能召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开，其决议须经到会理事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1/2</w:t>
      </w:r>
      <w:r>
        <w:rPr>
          <w:rFonts w:ascii="仿宋" w:hAnsi="仿宋" w:eastAsia="仿宋" w:cs="仿宋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以上表决通过方能生效。</w:t>
      </w:r>
    </w:p>
    <w:p>
      <w:pPr>
        <w:spacing w:before="295" w:line="188" w:lineRule="auto"/>
        <w:ind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如有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1/3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理事提议，必须召开理事会会议。会长不能召</w:t>
      </w:r>
    </w:p>
    <w:p>
      <w:pPr>
        <w:spacing w:before="296" w:line="188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集，提议理事可推选召集人。</w:t>
      </w:r>
    </w:p>
    <w:p>
      <w:pPr>
        <w:spacing w:before="296" w:line="359" w:lineRule="auto"/>
        <w:ind w:left="45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第二十一条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理事会每年至少召开一次会议；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情况特殊的，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也可采用通讯形式召开。</w:t>
      </w:r>
    </w:p>
    <w:p>
      <w:pPr>
        <w:spacing w:before="5" w:line="316" w:lineRule="auto"/>
        <w:ind w:left="34" w:right="253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第二十二条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本会设立常务理事会（理事人数较多时，可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设立常务理事会）</w:t>
      </w:r>
      <w:r>
        <w:rPr>
          <w:rFonts w:ascii="仿宋" w:hAnsi="仿宋" w:eastAsia="仿宋" w:cs="仿宋"/>
          <w:spacing w:val="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。常务理事会由理事会选举产生，在理事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会闭会期间行使第十九条第一、三、五、六、七、八、九、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十、十一项的职权，对理事会负责。</w:t>
      </w:r>
    </w:p>
    <w:p>
      <w:pPr>
        <w:spacing w:before="297" w:line="302" w:lineRule="auto"/>
        <w:ind w:left="53" w:right="304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第二十三条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常务理事会须有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2／3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以上常务理事出席方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能召开，其决议须经到会常务理事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2／3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以上表决通过方能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生效。</w:t>
      </w:r>
    </w:p>
    <w:p>
      <w:pPr>
        <w:spacing w:before="296" w:line="274" w:lineRule="auto"/>
        <w:ind w:left="32" w:right="253"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第二十四条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常务理事会至少半年召开一次会议；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情况特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殊的也可采用通讯形式召开。</w:t>
      </w:r>
    </w:p>
    <w:p>
      <w:pPr>
        <w:spacing w:before="29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第二十五条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本会的会长、执行会长、常务副会长、副会</w:t>
      </w:r>
    </w:p>
    <w:p>
      <w:pPr>
        <w:sectPr>
          <w:footerReference r:id="rId11" w:type="default"/>
          <w:pgSz w:w="11906" w:h="16839"/>
          <w:pgMar w:top="1423" w:right="1546" w:bottom="1149" w:left="1785" w:header="0" w:footer="1025" w:gutter="0"/>
          <w:cols w:space="720" w:num="1"/>
        </w:sectPr>
      </w:pPr>
    </w:p>
    <w:p>
      <w:pPr>
        <w:spacing w:before="65" w:line="188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长、秘书长、监事长必须具备下列条件：</w:t>
      </w:r>
    </w:p>
    <w:p>
      <w:pPr>
        <w:spacing w:before="296" w:line="359" w:lineRule="auto"/>
        <w:ind w:left="35" w:right="14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（一）坚持党的路线、方针、政策、政治素质好；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坚持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中国共产党领导，坚持以习近平新时代中国社会主义思想为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指引、拥护“两个维护”</w:t>
      </w:r>
      <w:r>
        <w:rPr>
          <w:rFonts w:ascii="仿宋" w:hAnsi="仿宋" w:eastAsia="仿宋" w:cs="仿宋"/>
          <w:spacing w:val="-10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，坚决执行党的路线方针政策；</w:t>
      </w:r>
    </w:p>
    <w:p>
      <w:pPr>
        <w:spacing w:before="2" w:line="273" w:lineRule="auto"/>
        <w:ind w:left="37" w:right="16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（二）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在本会业务领域内有较大影响；</w:t>
      </w:r>
      <w:r>
        <w:rPr>
          <w:rFonts w:ascii="仿宋" w:hAnsi="仿宋" w:eastAsia="仿宋" w:cs="仿宋"/>
          <w:spacing w:val="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具备相应的专业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知识、经验和能力，熟悉行业情况；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（三）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遵纪守法，勤勉尽职，个人社会信用记录良好；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（四）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最高任职年龄不超过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70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周岁，秘书长为专职；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（五）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身体健康，能坚持正常工作；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（六）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未受过剥夺政治权利的刑事处罚的；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（七）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具有完全民事行为能力。</w:t>
      </w:r>
    </w:p>
    <w:p>
      <w:pPr>
        <w:spacing w:before="297" w:line="302" w:lineRule="auto"/>
        <w:ind w:left="34" w:right="1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第二十六条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秘书长可以通过选举、聘任或者向社会公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开招聘产生。聘任或者向社会公开招聘的具体方式由理事会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研究确定。</w:t>
      </w:r>
    </w:p>
    <w:p>
      <w:pPr>
        <w:spacing w:before="296" w:line="274" w:lineRule="auto"/>
        <w:ind w:left="35" w:right="16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聘任或者向社会公开招聘的秘书长任期不受限制，可不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经过理事会选举程序。聘任或者向社会公开招聘的秘书长不</w:t>
      </w:r>
    </w:p>
    <w:p>
      <w:pPr>
        <w:spacing w:before="296" w:line="188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得担任本会法定代表人。</w:t>
      </w:r>
    </w:p>
    <w:p>
      <w:pPr>
        <w:spacing w:before="297" w:line="359" w:lineRule="auto"/>
        <w:ind w:left="35" w:right="14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第二十七条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本会会长、执行会长、常务副会长、副会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长、秘书长任期五年。会长、执行会长、常务副会长、副会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长、秘书长任期最长不得超过两届。因特殊情况需延长任期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的，须经会员大会（或会员代表大会）</w:t>
      </w:r>
      <w:r>
        <w:rPr>
          <w:rFonts w:ascii="仿宋" w:hAnsi="仿宋" w:eastAsia="仿宋" w:cs="仿宋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2／3</w:t>
      </w:r>
      <w:r>
        <w:rPr>
          <w:rFonts w:ascii="仿宋" w:hAnsi="仿宋" w:eastAsia="仿宋" w:cs="仿宋"/>
          <w:spacing w:val="-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以上会员（或会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员代表）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表决通过，报业务监管单位审查并经社团登记管理</w:t>
      </w:r>
    </w:p>
    <w:p>
      <w:pPr>
        <w:sectPr>
          <w:footerReference r:id="rId12" w:type="default"/>
          <w:pgSz w:w="11906" w:h="16839"/>
          <w:pgMar w:top="1423" w:right="1785" w:bottom="1151" w:left="1785" w:header="0" w:footer="1026" w:gutter="0"/>
          <w:cols w:space="720" w:num="1"/>
        </w:sectPr>
      </w:pPr>
    </w:p>
    <w:p>
      <w:pPr>
        <w:spacing w:before="65" w:line="188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机关批准同意后方可任职。</w:t>
      </w:r>
    </w:p>
    <w:p>
      <w:pPr>
        <w:spacing w:before="293" w:line="317" w:lineRule="auto"/>
        <w:ind w:left="37" w:right="203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第二十八条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本会会长为本会法定代表人。如因特殊情况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需由执行会长、常务副会长、副会长或秘书长担任法定代表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人，应报业务监管单位审查并经社团登记管理机关批准同意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后，方可担任。</w:t>
      </w:r>
    </w:p>
    <w:p>
      <w:pPr>
        <w:spacing w:before="295" w:line="188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本团体法定代表人不兼任其他团体的法定代表人。</w:t>
      </w:r>
    </w:p>
    <w:p>
      <w:pPr>
        <w:spacing w:before="295" w:line="359" w:lineRule="auto"/>
        <w:ind w:left="37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第二十九条</w:t>
      </w:r>
      <w:r>
        <w:rPr>
          <w:rFonts w:ascii="仿宋" w:hAnsi="仿宋" w:eastAsia="仿宋" w:cs="仿宋"/>
          <w:spacing w:val="1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担任法定代表人的负责人被罢免或卸任后，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不再履行本会法定代表人的职权，原法定代表人不予配合办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理法人变更登记的，可根据理事会同意变更的决议，向登记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管理机关申请变更登记。</w:t>
      </w:r>
    </w:p>
    <w:p>
      <w:pPr>
        <w:spacing w:before="1" w:line="202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第三十条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本会会长行使下列职权：</w:t>
      </w:r>
    </w:p>
    <w:p>
      <w:pPr>
        <w:spacing w:before="273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（一）召集和主持理事会（或常务理事会</w:t>
      </w:r>
      <w:r>
        <w:rPr>
          <w:rFonts w:ascii="仿宋" w:hAnsi="仿宋" w:eastAsia="仿宋" w:cs="仿宋"/>
          <w:spacing w:val="-88"/>
          <w:sz w:val="32"/>
          <w:szCs w:val="32"/>
        </w:rPr>
        <w:t>）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8"/>
          <w:sz w:val="32"/>
          <w:szCs w:val="32"/>
        </w:rPr>
        <w:t>；</w:t>
      </w:r>
    </w:p>
    <w:p>
      <w:pPr>
        <w:spacing w:before="299" w:line="273" w:lineRule="auto"/>
        <w:ind w:left="52" w:right="205" w:firstLine="6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（二）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检查会员大会（或会员代表大会）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、理事会（或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常务理事会）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决议的落实情况；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（三）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代表本会签署有关重要文件；</w:t>
      </w:r>
    </w:p>
    <w:p>
      <w:pPr>
        <w:spacing w:before="299" w:line="273" w:lineRule="auto"/>
        <w:ind w:left="44" w:right="241" w:firstLine="6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（四）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提出名誉会长、顾问、执行会长、常务副会长、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副会长、秘书长人选。</w:t>
      </w:r>
    </w:p>
    <w:p>
      <w:pPr>
        <w:spacing w:before="295" w:line="274" w:lineRule="auto"/>
        <w:ind w:left="35" w:right="34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（五）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执行会长在会长授权下,代行相关职权。协助会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长对日常工作中的重大事项进行决策，并督促落实。</w:t>
      </w:r>
    </w:p>
    <w:p>
      <w:pPr>
        <w:spacing w:before="29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第三十一条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本团体秘书长行使下列职权：</w:t>
      </w:r>
    </w:p>
    <w:p>
      <w:pPr>
        <w:spacing w:before="297" w:line="359" w:lineRule="auto"/>
        <w:ind w:left="35" w:right="205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（一）主持办事机构开展日常工作，组织实施年度工作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计划；</w:t>
      </w:r>
    </w:p>
    <w:p>
      <w:pPr>
        <w:sectPr>
          <w:footerReference r:id="rId13" w:type="default"/>
          <w:pgSz w:w="11906" w:h="16839"/>
          <w:pgMar w:top="1423" w:right="1596" w:bottom="1151" w:left="1785" w:header="0" w:footer="1025" w:gutter="0"/>
          <w:cols w:space="720" w:num="1"/>
        </w:sectPr>
      </w:pPr>
    </w:p>
    <w:p>
      <w:pPr>
        <w:spacing w:before="6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（二）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执行理事会、常务理事会决议；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（三）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协调各分支机构、代表机构、实体机构开展工作；</w:t>
      </w:r>
    </w:p>
    <w:p>
      <w:pPr>
        <w:spacing w:before="296" w:line="359" w:lineRule="auto"/>
        <w:ind w:left="35" w:right="95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（四）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提名副秘书长以及各办事机构、分支机构、代表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机构和实体机构主要负责人，交理事会或常务理事会决定；</w:t>
      </w:r>
    </w:p>
    <w:p>
      <w:pPr>
        <w:spacing w:before="3" w:line="273" w:lineRule="auto"/>
        <w:ind w:left="60" w:right="92" w:firstLine="6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（五）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决定办事机构、代表机构、实体机构专职工作人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员的聘用；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（六）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处理其他日常事务。</w:t>
      </w:r>
    </w:p>
    <w:p>
      <w:pPr>
        <w:spacing w:line="444" w:lineRule="auto"/>
        <w:rPr>
          <w:rFonts w:ascii="宋体"/>
          <w:sz w:val="21"/>
        </w:rPr>
      </w:pPr>
    </w:p>
    <w:p>
      <w:pPr>
        <w:spacing w:before="105" w:line="188" w:lineRule="auto"/>
        <w:ind w:firstLine="30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第五章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监事会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105" w:line="359" w:lineRule="auto"/>
        <w:ind w:left="35" w:right="93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第三十二条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本会设立监事会，</w:t>
      </w:r>
      <w:r>
        <w:rPr>
          <w:rFonts w:ascii="仿宋" w:hAnsi="仿宋" w:eastAsia="仿宋" w:cs="仿宋"/>
          <w:spacing w:val="7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监事为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3人。监事会由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会员大会（或会员代表大会）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选举产生，</w:t>
      </w:r>
      <w:r>
        <w:rPr>
          <w:rFonts w:ascii="仿宋" w:hAnsi="仿宋" w:eastAsia="仿宋" w:cs="仿宋"/>
          <w:spacing w:val="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监事任期与理事任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期相同，</w:t>
      </w:r>
      <w:r>
        <w:rPr>
          <w:rFonts w:ascii="仿宋" w:hAnsi="仿宋" w:eastAsia="仿宋" w:cs="仿宋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期满可以连选连任，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协会负责人、理事、财务管理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人员不得兼任监事。</w:t>
      </w:r>
    </w:p>
    <w:p>
      <w:pPr>
        <w:spacing w:before="1" w:line="202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第三十三条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监事行使下列职权：</w:t>
      </w:r>
    </w:p>
    <w:p>
      <w:pPr>
        <w:spacing w:before="274" w:line="302" w:lineRule="auto"/>
        <w:ind w:left="36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（一）列席会员大会（或会员代表大会）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、理事会会议，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确认参会人员资格，监督会员代表大会和理事会的选举、罢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免程序；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（二）</w:t>
      </w:r>
      <w:r>
        <w:rPr>
          <w:rFonts w:ascii="仿宋" w:hAnsi="仿宋" w:eastAsia="仿宋" w:cs="仿宋"/>
          <w:spacing w:val="3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列席理事会并对决议事项提出质询或建议；</w:t>
      </w:r>
    </w:p>
    <w:p>
      <w:pPr>
        <w:spacing w:before="297" w:line="359" w:lineRule="auto"/>
        <w:ind w:left="37" w:right="131" w:firstLine="6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（三）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监督理事会遵守法律和章程的情况。对负责人、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理事、财务管理人员损害本会利益的行为，及时予以纠正，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必要时向会员代表大会或政府相关部门报告。</w:t>
      </w:r>
    </w:p>
    <w:p>
      <w:pPr>
        <w:spacing w:before="1" w:line="202" w:lineRule="auto"/>
        <w:ind w:firstLine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监事应当遵守有关法律法规和本会章程，接受会员代表</w:t>
      </w:r>
    </w:p>
    <w:p>
      <w:pPr>
        <w:sectPr>
          <w:footerReference r:id="rId14" w:type="default"/>
          <w:pgSz w:w="11906" w:h="16839"/>
          <w:pgMar w:top="1423" w:right="1706" w:bottom="1151" w:left="1785" w:header="0" w:footer="1026" w:gutter="0"/>
          <w:cols w:space="720" w:num="1"/>
        </w:sectPr>
      </w:pPr>
    </w:p>
    <w:p>
      <w:pPr>
        <w:spacing w:before="65" w:line="188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大会领导，切实履行职责。</w:t>
      </w:r>
    </w:p>
    <w:p>
      <w:pPr>
        <w:spacing w:before="296" w:line="359" w:lineRule="auto"/>
        <w:ind w:left="35" w:right="13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（四）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检查本会财务和会计资料，向会员大会报告监事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会的工作并提出建议，必要时向登记管理机关以及税务、会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计主管部门反映情况；</w:t>
      </w:r>
    </w:p>
    <w:p>
      <w:pPr>
        <w:spacing w:before="2" w:line="273" w:lineRule="auto"/>
        <w:ind w:left="35" w:right="16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（五）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监事（会)有权提出召开理事会、常务理事会协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调有关事项表决议案,依法依章、公平公正协调处理内部矛</w:t>
      </w:r>
    </w:p>
    <w:p>
      <w:pPr>
        <w:spacing w:before="296" w:line="188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盾，并维护当事人申辩权利。</w:t>
      </w:r>
    </w:p>
    <w:p>
      <w:pPr>
        <w:spacing w:before="298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第三十四条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监事长职责：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（一）领导监事会开展工作；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（二）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召集和主持监事会会议；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（三）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签署监事会文件；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（四）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监督、检查监事（会）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工作。</w:t>
      </w:r>
    </w:p>
    <w:p>
      <w:pPr>
        <w:spacing w:before="299" w:line="273" w:lineRule="auto"/>
        <w:ind w:left="40" w:right="155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第三十五条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监事长因故不履行职责时，由监事长指定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一名监事代行监事长职责。</w:t>
      </w:r>
    </w:p>
    <w:p>
      <w:pPr>
        <w:spacing w:before="296" w:line="274" w:lineRule="auto"/>
        <w:ind w:left="36" w:right="321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第三十六条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地方中小企业发展促进会和全省性中小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企业行业促进会(协会)。</w:t>
      </w:r>
    </w:p>
    <w:p>
      <w:pPr>
        <w:spacing w:before="298" w:line="359" w:lineRule="auto"/>
        <w:ind w:left="35" w:right="16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本会指导和帮助各市（不含县级市） 和各行业成立本地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区、本行业中小企业发展促进会（协会）</w:t>
      </w:r>
      <w:r>
        <w:rPr>
          <w:rFonts w:ascii="仿宋" w:hAnsi="仿宋" w:eastAsia="仿宋" w:cs="仿宋"/>
          <w:spacing w:val="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。各市和各行业中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小企业发展促进会（协会）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是地方和行业服务于中小企业改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革、发展和扶持促进工作的社团组织，是本会的团体会员，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业务上接受省中小企业发展促进会的指导。</w:t>
      </w:r>
    </w:p>
    <w:p>
      <w:pPr>
        <w:spacing w:before="311" w:line="188" w:lineRule="auto"/>
        <w:ind w:firstLine="21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第六章</w:t>
      </w:r>
      <w:r>
        <w:rPr>
          <w:rFonts w:ascii="仿宋" w:hAnsi="仿宋" w:eastAsia="仿宋" w:cs="仿宋"/>
          <w:spacing w:val="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资产管理、使用原则</w:t>
      </w:r>
    </w:p>
    <w:p>
      <w:pPr>
        <w:sectPr>
          <w:footerReference r:id="rId15" w:type="default"/>
          <w:pgSz w:w="11906" w:h="16839"/>
          <w:pgMar w:top="1423" w:right="1785" w:bottom="1151" w:left="1785" w:header="0" w:footer="1028" w:gutter="0"/>
          <w:cols w:space="720" w:num="1"/>
        </w:sectPr>
      </w:pPr>
    </w:p>
    <w:p>
      <w:pPr>
        <w:spacing w:before="6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第三十七条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本会经费来源：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（一）会费；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w w:val="99"/>
          <w:sz w:val="32"/>
          <w:szCs w:val="32"/>
        </w:rPr>
        <w:t>（二）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捐赠；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（三）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政府资助；</w:t>
      </w:r>
    </w:p>
    <w:p>
      <w:pPr>
        <w:spacing w:before="298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（四）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在核准的业务范围内开展活动或服务的收入；</w:t>
      </w:r>
    </w:p>
    <w:p>
      <w:pPr>
        <w:spacing w:before="296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（五）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利息；</w:t>
      </w:r>
    </w:p>
    <w:p>
      <w:pPr>
        <w:spacing w:before="295" w:line="188" w:lineRule="auto"/>
        <w:ind w:firstLine="6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（六）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其他合法收入。</w:t>
      </w:r>
    </w:p>
    <w:p>
      <w:pPr>
        <w:spacing w:before="299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第三十八条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本会按照国家有关规定收取会员会费。</w:t>
      </w:r>
    </w:p>
    <w:p>
      <w:pPr>
        <w:spacing w:before="293" w:line="359" w:lineRule="auto"/>
        <w:ind w:left="35" w:right="48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第三十九条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本会经费必须用于本章程规定的业务范围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和事业的发展，不得在会员中分配。</w:t>
      </w:r>
    </w:p>
    <w:p>
      <w:pPr>
        <w:spacing w:before="2" w:line="359" w:lineRule="auto"/>
        <w:ind w:left="44" w:right="274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本会建立严格的财务管理制度，保证会计资料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合法、真实、准确、完整。</w:t>
      </w:r>
    </w:p>
    <w:p>
      <w:pPr>
        <w:spacing w:line="359" w:lineRule="auto"/>
        <w:ind w:left="3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第四十一条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本会配备具有专业资格的会计人员。会计不</w:t>
      </w:r>
      <w:r>
        <w:rPr>
          <w:rFonts w:ascii="仿宋" w:hAnsi="仿宋" w:eastAsia="仿宋" w:cs="仿宋"/>
          <w:sz w:val="32"/>
          <w:szCs w:val="32"/>
        </w:rPr>
        <w:t xml:space="preserve">  得兼任出纳。会计人员必须进行会计核算，实行会计监督。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会计人员调动工作或离职时，必须与接管人员办清交接手续。</w:t>
      </w:r>
    </w:p>
    <w:p>
      <w:pPr>
        <w:spacing w:before="5" w:line="316" w:lineRule="auto"/>
        <w:ind w:left="36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第四十二条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本会的资产管理必须执行国家规定的财务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8"/>
          <w:sz w:val="32"/>
          <w:szCs w:val="32"/>
        </w:rPr>
        <w:t>管理制度，接受会员大会（或会员代表大会）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和财政部门的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监督。资产来源属于国家拨款或者社会捐赠、资助的，必须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接受审计机关的监督，并将有关情况以适当方式向社会公布。</w:t>
      </w:r>
    </w:p>
    <w:p>
      <w:pPr>
        <w:spacing w:before="296" w:line="274" w:lineRule="auto"/>
        <w:ind w:left="35" w:right="48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第四十三条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本会换届或更换法定代表人之前必须接受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社团登记管理机关和业务监管单位组织的财务审计。</w:t>
      </w:r>
    </w:p>
    <w:p>
      <w:pPr>
        <w:spacing w:before="29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第四十四条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本会的资产，任何单位、个人不得侵占、私</w:t>
      </w:r>
    </w:p>
    <w:p>
      <w:pPr>
        <w:sectPr>
          <w:footerReference r:id="rId16" w:type="default"/>
          <w:pgSz w:w="11906" w:h="16839"/>
          <w:pgMar w:top="1423" w:right="1525" w:bottom="1151" w:left="1785" w:header="0" w:footer="1028" w:gutter="0"/>
          <w:cols w:space="720" w:num="1"/>
        </w:sectPr>
      </w:pPr>
    </w:p>
    <w:p>
      <w:pPr>
        <w:spacing w:before="65" w:line="188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分和挪用。</w:t>
      </w:r>
    </w:p>
    <w:p>
      <w:pPr>
        <w:spacing w:before="29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第四十五条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本会专职工作人员的工资和保险、福利待</w:t>
      </w:r>
    </w:p>
    <w:p>
      <w:pPr>
        <w:spacing w:before="298" w:line="188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遇，参照国家对事业单位的有关规定执行。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104" w:line="188" w:lineRule="auto"/>
        <w:ind w:firstLine="25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第七章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章程的修改程序</w:t>
      </w:r>
    </w:p>
    <w:p>
      <w:pPr>
        <w:spacing w:line="443" w:lineRule="auto"/>
        <w:rPr>
          <w:rFonts w:ascii="宋体"/>
          <w:sz w:val="21"/>
        </w:rPr>
      </w:pPr>
    </w:p>
    <w:p>
      <w:pPr>
        <w:spacing w:before="104" w:line="359" w:lineRule="auto"/>
        <w:ind w:left="35" w:right="1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第四十六条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对本会章程的修改，须经理事会表决通过后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报会员大会(或会员代表大会)审议。</w:t>
      </w:r>
    </w:p>
    <w:p>
      <w:pPr>
        <w:spacing w:before="2" w:line="359" w:lineRule="auto"/>
        <w:ind w:left="35" w:right="136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第四十七条</w:t>
      </w:r>
      <w:r>
        <w:rPr>
          <w:rFonts w:ascii="仿宋" w:hAnsi="仿宋" w:eastAsia="仿宋" w:cs="仿宋"/>
          <w:spacing w:val="5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本修改的章程，须在会员大会（或会员代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表大会）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通过后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15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日内，经业务监管单位审查同意，并报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社团登记管理机关核准后生效。</w:t>
      </w:r>
    </w:p>
    <w:p>
      <w:pPr>
        <w:spacing w:before="311" w:line="188" w:lineRule="auto"/>
        <w:ind w:firstLine="15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第八章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终止程序及终止后的财产处理</w:t>
      </w:r>
    </w:p>
    <w:p>
      <w:pPr>
        <w:spacing w:line="443" w:lineRule="auto"/>
        <w:rPr>
          <w:rFonts w:ascii="宋体"/>
          <w:sz w:val="21"/>
        </w:rPr>
      </w:pPr>
    </w:p>
    <w:p>
      <w:pPr>
        <w:spacing w:before="105" w:line="359" w:lineRule="auto"/>
        <w:ind w:left="46" w:right="16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第四十八条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本会完成宗旨或自行解散或由于分立、合并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等原因需要注销的，由理事会或常务理事会提出终止动议。</w:t>
      </w:r>
    </w:p>
    <w:p>
      <w:pPr>
        <w:spacing w:before="2" w:line="202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第四十九条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本会终止动议须经会员大会（或会员代表大</w:t>
      </w:r>
    </w:p>
    <w:p>
      <w:pPr>
        <w:spacing w:before="272" w:line="188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会）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表决通过，并报业务监管单位审查同意。</w:t>
      </w:r>
    </w:p>
    <w:p>
      <w:pPr>
        <w:spacing w:before="297" w:line="302" w:lineRule="auto"/>
        <w:ind w:left="37" w:right="13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第五十条</w:t>
      </w:r>
      <w:r>
        <w:rPr>
          <w:rFonts w:ascii="仿宋" w:hAnsi="仿宋" w:eastAsia="仿宋" w:cs="仿宋"/>
          <w:spacing w:val="-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本会终止前，须在业务监管单位及有关机关指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导下成立清算组织，清理债权债务，处理善后事宜。清算期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间，不开展清算以外的活动。</w:t>
      </w:r>
    </w:p>
    <w:p>
      <w:pPr>
        <w:spacing w:before="296" w:line="274" w:lineRule="auto"/>
        <w:ind w:left="35" w:right="225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第五十一条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本会经社团登记管理机关办理注销登记手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续后即为终止。</w:t>
      </w:r>
    </w:p>
    <w:p>
      <w:pPr>
        <w:spacing w:before="295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第五十二条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本会终止后的剩余财产，在业务监管单位和</w:t>
      </w:r>
    </w:p>
    <w:p>
      <w:pPr>
        <w:sectPr>
          <w:footerReference r:id="rId17" w:type="default"/>
          <w:pgSz w:w="11906" w:h="16839"/>
          <w:pgMar w:top="1423" w:right="1785" w:bottom="1151" w:left="1785" w:header="0" w:footer="1026" w:gutter="0"/>
          <w:cols w:space="720" w:num="1"/>
        </w:sectPr>
      </w:pPr>
    </w:p>
    <w:p>
      <w:pPr>
        <w:spacing w:before="63" w:line="359" w:lineRule="auto"/>
        <w:ind w:left="47" w:right="16" w:hanging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社团登记管理机关的监督下，按照国家有关规定，用于发展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与本会宗旨相关的事业。</w:t>
      </w:r>
    </w:p>
    <w:p>
      <w:pPr>
        <w:spacing w:before="314" w:line="188" w:lineRule="auto"/>
        <w:ind w:firstLine="3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第九章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则</w:t>
      </w:r>
    </w:p>
    <w:p>
      <w:pPr>
        <w:spacing w:line="442" w:lineRule="auto"/>
        <w:rPr>
          <w:rFonts w:ascii="宋体"/>
          <w:sz w:val="21"/>
        </w:rPr>
      </w:pPr>
    </w:p>
    <w:p>
      <w:pPr>
        <w:spacing w:before="104" w:line="274" w:lineRule="auto"/>
        <w:ind w:left="38" w:right="16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第五十三条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本章程经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2021</w:t>
      </w:r>
      <w:r>
        <w:rPr>
          <w:rFonts w:ascii="仿宋" w:hAnsi="仿宋" w:eastAsia="仿宋" w:cs="仿宋"/>
          <w:spacing w:val="-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6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27 日第四届会员代表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大会表决通过。</w:t>
      </w:r>
    </w:p>
    <w:p>
      <w:pPr>
        <w:spacing w:before="296" w:line="188" w:lineRule="auto"/>
        <w:ind w:firstLine="6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第五十四条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本章程的解释权属本会的理事会。</w:t>
      </w:r>
    </w:p>
    <w:p>
      <w:pPr>
        <w:spacing w:before="295" w:line="360" w:lineRule="auto"/>
        <w:ind w:left="40" w:right="225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第五十五条</w:t>
      </w:r>
      <w:r>
        <w:rPr>
          <w:rFonts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本章程自社团登记管理机关核准之日起生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效。</w:t>
      </w:r>
    </w:p>
    <w:sectPr>
      <w:footerReference r:id="rId18" w:type="default"/>
      <w:pgSz w:w="11906" w:h="16839"/>
      <w:pgMar w:top="1423" w:right="1785" w:bottom="1151" w:left="1785" w:header="0" w:footer="10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w w:val="98"/>
        <w:position w:val="-2"/>
        <w:sz w:val="18"/>
        <w:szCs w:val="18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w w:val="97"/>
        <w:position w:val="-2"/>
        <w:sz w:val="18"/>
        <w:szCs w:val="18"/>
      </w:rPr>
      <w:t>11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w w:val="98"/>
        <w:position w:val="-2"/>
        <w:sz w:val="18"/>
        <w:szCs w:val="18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w w:val="98"/>
        <w:position w:val="-2"/>
        <w:sz w:val="18"/>
        <w:szCs w:val="18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w w:val="98"/>
        <w:position w:val="-2"/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2" w:lineRule="exact"/>
      <w:ind w:firstLine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6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3" w:lineRule="exact"/>
      <w:ind w:firstLine="412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3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position w:val="-2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09C0F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2021-08-27T12:35:00Z</dcterms:created>
  <dc:creator>承诺。几分真</dc:creator>
  <cp:lastModifiedBy>承诺。几分真</cp:lastModifiedBy>
  <dcterms:modified xsi:type="dcterms:W3CDTF">2021-10-28T09:27:03Z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2021-10-28T17:26:39Z</vt:filetime>
  </property>
  <property fmtid="{D5CDD505-2E9C-101B-9397-08002B2CF9AE}" pid="4" name="KSOProductBuildVer">
    <vt:lpwstr>2052-11.1.0.10938</vt:lpwstr>
  </property>
  <property fmtid="{D5CDD505-2E9C-101B-9397-08002B2CF9AE}" pid="5" name="ICV">
    <vt:lpwstr>1155CE64020C437EACC66D38E820EAAA</vt:lpwstr>
  </property>
</Properties>
</file>